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67" w:rsidRDefault="00130167" w:rsidP="00130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99" w:rsidRPr="00C61299" w:rsidRDefault="00130167" w:rsidP="00C6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612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Порядок </w:t>
      </w:r>
      <w:bookmarkStart w:id="0" w:name="_GoBack"/>
      <w:bookmarkEnd w:id="0"/>
    </w:p>
    <w:p w:rsidR="00C61299" w:rsidRPr="00C61299" w:rsidRDefault="00C61299" w:rsidP="00130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включения многоквартирных домов в региональную программу капитального ремонта многоквартирных домов Ивановской области, после их исключения </w:t>
      </w:r>
      <w:proofErr w:type="gramStart"/>
      <w:r w:rsidRPr="00C61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C61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0167" w:rsidRPr="00C61299" w:rsidRDefault="00C61299" w:rsidP="00130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актуализации программы</w:t>
      </w:r>
      <w:r w:rsidRPr="00C61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0167" w:rsidRDefault="00130167" w:rsidP="00130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167" w:rsidRDefault="00130167" w:rsidP="00130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прав собственников МКД, исключенных из региональной программы, Постановлением Правительства Ивановской области № 301-п от 25.06.2021 утвержден Порядок</w:t>
      </w:r>
      <w:r w:rsidRPr="00790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сроки проведения и источники финансирования реконструкции или сноса многоквартирных домов, исключенных из региональной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домах, расположенных на территории Ивановской области, либо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жилых помещений по договорам социального найма в этих домах.</w:t>
      </w:r>
    </w:p>
    <w:p w:rsidR="00130167" w:rsidRDefault="00130167" w:rsidP="00130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применяется в отношении многоквартирных домов, которые исключены из региональной программы (не включены) при ее актуализации по следующим основаниям: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физический износ основных конструктивных элементов (крыша, стены, фундамент) превышает 70 процентов;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размер предельной стоимости, утвержденной постановлением Правительства Ивановской области.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не включения в региональную программу по п. 1 (износ более 70%):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собственник вправе обратиться к региональному оператору с заявлением о предоставлении копии технического заключения по результатам обследования многоквартирного дома, подтверждающего физический износ такого дома (далее - заключение), выполненного по заказу регионального оператора</w:t>
      </w:r>
      <w:bookmarkStart w:id="1" w:name="Par0"/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может быть использовано собственниками для представления в порядке, предусмотренном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N 47 (далее - Положение), в межведомственную комиссию по оценке и обследованию помещения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созданную органом местного самоуправления муниципального образования Ивановской области (далее - межведомственная комиссия).</w:t>
      </w:r>
      <w:proofErr w:type="gramEnd"/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по результатам работы межведомственной комиссии органом местного самоуправления муниципального образования Ивановской области многоквартирный дом, исключенный из региональной программы, будет признан аварийным и подлежащим сносу или реконструкции, указанный орган местного самоуправления в течение 15 календарных дней со дня принятия распоряжения о признании многоквартирного дома аварийным и подлежащим сносу или реконструкции с указанием о дальнейшем использовании помещения в многоквартирном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>
        <w:rPr>
          <w:rFonts w:ascii="Times New Roman" w:hAnsi="Times New Roman" w:cs="Times New Roman"/>
          <w:sz w:val="24"/>
          <w:szCs w:val="24"/>
        </w:rPr>
        <w:t>, сроках отселения физических и юридических лиц обеспечивает: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плана мероприятий по сносу или реконструкции многоквартирных домов в соответствии с законодательством Российской Федерации, содержащего информацию о сроках сноса или реконструкции многоквартирных домов и об источниках финансирования данных мероприятий.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финансирования реконструкции или сноса многоквартирных домов, являются средства собственников помещений в таких домах, в том числе средства фонда капитального ремонта, которые могут быть использованы на цели сноса или реконструкции многоквартирных домов в порядке, предусмотренном постановлением Правительства Ивановской области, а также средства бюджетов соответствующих муниципальных образований Ивановской области.</w:t>
      </w:r>
      <w:bookmarkStart w:id="2" w:name="Par5"/>
      <w:bookmarkEnd w:id="2"/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межведомственной комиссией будет принято решение об отсутствии оснований для признания многоквартирного дома аварийным и подлежащим сносу или реконструкции, орган местного самоуправления муниципального образования Ивановской области в течение 30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заключения межведомственной комиссии принимает решение в форме распоряжения о необходимости проведения ремонтно-восстановительных работ.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доме, в отношении которого принято решение о необходимости проведения ремонтно-восстановительных работ, посредством привлечения специализированной организации либо самостоятельно определяют перечень мероприятий по проведению ремонтно-восстановительных работ, сроки их проведения и потребность в финансировании таких мероприятий.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доме, в отношении которого было принято решение о необходимости проведения ремонтно-восстановительных работ, после их проведения вправе направить в орган местного самоуправления муниципального образования Ивановской области по месту нахождения многоквартирного дома заявление о повторном включении многоквартирного дома в региональную программу с приложением заключения специализированной организации, в случае если после проведения работ, специализированной организацией будет выдано заключение, подтверждающее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физический износ основных конструктивных элементов (крыша, стены, фундамент) многоквартирного дома не превышает 70 процентов.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муниципального образования Ивановской области рассматривает поступившее заявление в течение 30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поступления и принимает мотивированное решение об удовлетворении заявления о повторном включении многоквартирного дома в региональную программу либо об отказе в его удовлетворении и направляет заявителю соответствующее уведомление с указанием причины отказа.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органом местного самоуправления муниципального образования Ивановской области решения об удовлетворении заявления о повторном включении многоквартирного дома в региональную программу, указанный орган в течение 5 рабочих дней с даты принятия такого решения направляет предложение о включении многоквартирного дома в региональную программу в Департамент в соответствии с формой, утвержденной приказом Департамента.</w:t>
      </w:r>
      <w:proofErr w:type="gramEnd"/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67" w:rsidRDefault="00130167" w:rsidP="00130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не включения в региональную программу по п. 2 (совокупная стоимость работ по капитальному ремонту превышает размер предельной стоимости):</w:t>
      </w:r>
    </w:p>
    <w:p w:rsidR="00130167" w:rsidRPr="002C2C5B" w:rsidRDefault="00130167" w:rsidP="00130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C5B">
        <w:rPr>
          <w:rFonts w:ascii="Times New Roman" w:hAnsi="Times New Roman" w:cs="Times New Roman"/>
          <w:sz w:val="24"/>
          <w:szCs w:val="24"/>
        </w:rPr>
        <w:t xml:space="preserve">- собственник вправе обратиться к региональному оператору с заявлением </w:t>
      </w:r>
      <w:proofErr w:type="gramStart"/>
      <w:r w:rsidRPr="002C2C5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2C2C5B">
        <w:rPr>
          <w:rFonts w:ascii="Times New Roman" w:hAnsi="Times New Roman" w:cs="Times New Roman"/>
          <w:sz w:val="24"/>
          <w:szCs w:val="24"/>
        </w:rPr>
        <w:t xml:space="preserve"> информации об объеме средств, который необходимо собрать собственникам для повторного включения многоквартирного дома в региональную программу, составленным в произвольной форме.</w:t>
      </w:r>
    </w:p>
    <w:p w:rsidR="00130167" w:rsidRPr="002C2C5B" w:rsidRDefault="00130167" w:rsidP="00130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"/>
      <w:bookmarkEnd w:id="3"/>
      <w:r w:rsidRPr="002C2C5B">
        <w:rPr>
          <w:rFonts w:ascii="Times New Roman" w:hAnsi="Times New Roman" w:cs="Times New Roman"/>
          <w:sz w:val="24"/>
          <w:szCs w:val="24"/>
        </w:rPr>
        <w:t>Региональный оператор на основании поступившего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C5B">
        <w:rPr>
          <w:rFonts w:ascii="Times New Roman" w:hAnsi="Times New Roman" w:cs="Times New Roman"/>
          <w:sz w:val="24"/>
          <w:szCs w:val="24"/>
        </w:rPr>
        <w:t>предоставляет собственникам следующую информацию:</w:t>
      </w:r>
    </w:p>
    <w:p w:rsidR="00130167" w:rsidRPr="002C2C5B" w:rsidRDefault="00130167" w:rsidP="00130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"/>
      <w:bookmarkEnd w:id="4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2C5B">
        <w:rPr>
          <w:rFonts w:ascii="Times New Roman" w:hAnsi="Times New Roman" w:cs="Times New Roman"/>
          <w:sz w:val="24"/>
          <w:szCs w:val="24"/>
        </w:rPr>
        <w:t>об объеме средств, на который совокупная стоимость услуг и (или</w:t>
      </w:r>
      <w:r>
        <w:rPr>
          <w:rFonts w:ascii="Times New Roman" w:hAnsi="Times New Roman" w:cs="Times New Roman"/>
          <w:sz w:val="24"/>
          <w:szCs w:val="24"/>
        </w:rPr>
        <w:t xml:space="preserve">) работ по капитальному ремонту </w:t>
      </w:r>
      <w:r w:rsidRPr="002C2C5B">
        <w:rPr>
          <w:rFonts w:ascii="Times New Roman" w:hAnsi="Times New Roman" w:cs="Times New Roman"/>
          <w:sz w:val="24"/>
          <w:szCs w:val="24"/>
        </w:rPr>
        <w:t>превышает размер предельной стоимости, утвержденной постановлением Правительства Ивановской области;</w:t>
      </w:r>
    </w:p>
    <w:p w:rsidR="00130167" w:rsidRPr="002C2C5B" w:rsidRDefault="00130167" w:rsidP="00130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"/>
      <w:bookmarkEnd w:id="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2C5B">
        <w:rPr>
          <w:rFonts w:ascii="Times New Roman" w:hAnsi="Times New Roman" w:cs="Times New Roman"/>
          <w:sz w:val="24"/>
          <w:szCs w:val="24"/>
        </w:rPr>
        <w:t xml:space="preserve">об объеме средств, которые не могут быть использованы региональным оператором на возвратной основе для финансирования капитального ремонта общего имущества в этом многоквартирном доме в соответствии с требованием, установленным </w:t>
      </w:r>
      <w:hyperlink r:id="rId7" w:history="1">
        <w:r w:rsidRPr="002C2C5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179</w:t>
        </w:r>
      </w:hyperlink>
      <w:r w:rsidRPr="002C2C5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130167" w:rsidRPr="002C2C5B" w:rsidRDefault="00130167" w:rsidP="00130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"/>
      <w:bookmarkEnd w:id="6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C2C5B">
        <w:rPr>
          <w:rFonts w:ascii="Times New Roman" w:hAnsi="Times New Roman" w:cs="Times New Roman"/>
          <w:sz w:val="24"/>
          <w:szCs w:val="24"/>
        </w:rPr>
        <w:t>основании полученной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C5B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доме, претендующие на повторное включение многоквартирного дома в региональную программу, на общем собрании собственников помещений в многоквартирном доме рассматривают вопросы о повторном включении многоквартирного дома в региональную программу и о сборе средств в</w:t>
      </w:r>
      <w:r>
        <w:rPr>
          <w:rFonts w:ascii="Times New Roman" w:hAnsi="Times New Roman" w:cs="Times New Roman"/>
          <w:sz w:val="24"/>
          <w:szCs w:val="24"/>
        </w:rPr>
        <w:t xml:space="preserve"> указанном выше объеме</w:t>
      </w:r>
      <w:r w:rsidRPr="002C2C5B">
        <w:rPr>
          <w:rFonts w:ascii="Times New Roman" w:hAnsi="Times New Roman" w:cs="Times New Roman"/>
          <w:sz w:val="24"/>
          <w:szCs w:val="24"/>
        </w:rPr>
        <w:t>.</w:t>
      </w:r>
    </w:p>
    <w:p w:rsidR="00130167" w:rsidRPr="002C2C5B" w:rsidRDefault="00130167" w:rsidP="00130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C5B">
        <w:rPr>
          <w:rFonts w:ascii="Times New Roman" w:hAnsi="Times New Roman" w:cs="Times New Roman"/>
          <w:sz w:val="24"/>
          <w:szCs w:val="24"/>
        </w:rPr>
        <w:t>Решения общего собрания собственников помещений в многоквартирном доме по</w:t>
      </w:r>
      <w:r>
        <w:rPr>
          <w:rFonts w:ascii="Times New Roman" w:hAnsi="Times New Roman" w:cs="Times New Roman"/>
          <w:sz w:val="24"/>
          <w:szCs w:val="24"/>
        </w:rPr>
        <w:t xml:space="preserve"> указанным</w:t>
      </w:r>
      <w:r w:rsidRPr="002C2C5B">
        <w:rPr>
          <w:rFonts w:ascii="Times New Roman" w:hAnsi="Times New Roman" w:cs="Times New Roman"/>
          <w:sz w:val="24"/>
          <w:szCs w:val="24"/>
        </w:rPr>
        <w:t xml:space="preserve"> вопросам, направляются собственниками в адрес органа местного самоуправления </w:t>
      </w:r>
      <w:r w:rsidRPr="002C2C5B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Ивановской области по месту нахождения многоквартирного дома и региональному оператору.</w:t>
      </w:r>
    </w:p>
    <w:p w:rsidR="00130167" w:rsidRPr="002C2C5B" w:rsidRDefault="00130167" w:rsidP="00130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C5B">
        <w:rPr>
          <w:rFonts w:ascii="Times New Roman" w:hAnsi="Times New Roman" w:cs="Times New Roman"/>
          <w:sz w:val="24"/>
          <w:szCs w:val="24"/>
        </w:rPr>
        <w:t>Орган местного самоуправления муниципального образования Ивановской области во взаимодействии с региональным оператором рассматривает поступившую информацию и в течение 30 календарных дней направляет собственникам уведомление о наличии возможности для повторного включения многоквартирного дома в региональную программу либо об отсутствии оснований для повторного включения многоквартирного дома в региональную программу с указанием причины отказа.</w:t>
      </w:r>
      <w:proofErr w:type="gramEnd"/>
    </w:p>
    <w:p w:rsidR="00130167" w:rsidRPr="002C2C5B" w:rsidRDefault="00130167" w:rsidP="00130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C5B">
        <w:rPr>
          <w:rFonts w:ascii="Times New Roman" w:hAnsi="Times New Roman" w:cs="Times New Roman"/>
          <w:sz w:val="24"/>
          <w:szCs w:val="24"/>
        </w:rPr>
        <w:t xml:space="preserve">В случае наличия возможности для повторного включения многоквартирного дома в региональную программу орган местного самоуправления муниципального образования Ивановской области в течение 5 рабочих дней направляет </w:t>
      </w:r>
      <w:proofErr w:type="gramStart"/>
      <w:r w:rsidRPr="002C2C5B">
        <w:rPr>
          <w:rFonts w:ascii="Times New Roman" w:hAnsi="Times New Roman" w:cs="Times New Roman"/>
          <w:sz w:val="24"/>
          <w:szCs w:val="24"/>
        </w:rPr>
        <w:t>в Департамент предложение о включении многоквартирного дома в региональную программу в соответствии с формой</w:t>
      </w:r>
      <w:proofErr w:type="gramEnd"/>
      <w:r w:rsidRPr="002C2C5B">
        <w:rPr>
          <w:rFonts w:ascii="Times New Roman" w:hAnsi="Times New Roman" w:cs="Times New Roman"/>
          <w:sz w:val="24"/>
          <w:szCs w:val="24"/>
        </w:rPr>
        <w:t>, утвержденной приказом Департамента.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Собственники помещений в многоквартирных домах, исключенных из региональной программы, вправе самостоятельно принять решение о проведении ремонтно-восстановительных работ в многоквартирном доме либо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домах.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Источниками финансирования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многоквартирных домах, исключенных из региональной программы, являются средства собственников помещений в таких домах, средства бюджетов муниципальных образований Ивановской области, а также иные не запрещенные законодательством Российской Федерации источники финансирования.</w:t>
      </w:r>
      <w:proofErr w:type="gramEnd"/>
    </w:p>
    <w:p w:rsidR="00673EAA" w:rsidRDefault="00673EAA"/>
    <w:sectPr w:rsidR="00673EAA" w:rsidSect="00130167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67"/>
    <w:rsid w:val="00130167"/>
    <w:rsid w:val="00673EAA"/>
    <w:rsid w:val="00C6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0AD5D23BBDED8A02C3076D317C1EDC553E2EFE0B3F51ED3E115F74339E179750E461EBA8DDEC469B9A3C5A9A94653AB2E0B6684W1w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0397DE5BED59BBBAFFC5489549CF75EAAC694D4D5BFFD9E2789E0A9CAF031F61C0553F687F2D71A3E6DA304708A525CD22Dj4o3M" TargetMode="External"/><Relationship Id="rId5" Type="http://schemas.openxmlformats.org/officeDocument/2006/relationships/hyperlink" Target="consultantplus://offline/ref=956CCB45F3082C08F86CB999A2F5DD1D63FEC2C205F9D8AB3E523EBECD4F43F1F91A933AC3471CDE43A56D77F3D16D1CA007B00C8C43C210AF099A56D5e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akoneva</cp:lastModifiedBy>
  <cp:revision>3</cp:revision>
  <dcterms:created xsi:type="dcterms:W3CDTF">2022-03-17T11:21:00Z</dcterms:created>
  <dcterms:modified xsi:type="dcterms:W3CDTF">2022-08-25T13:05:00Z</dcterms:modified>
</cp:coreProperties>
</file>