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C2" w:rsidRPr="005034C2" w:rsidRDefault="005034C2" w:rsidP="00503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034C2">
        <w:rPr>
          <w:rFonts w:ascii="Times New Roman" w:eastAsia="Times New Roman" w:hAnsi="Times New Roman" w:cs="Times New Roman"/>
          <w:b/>
          <w:bCs/>
          <w:sz w:val="30"/>
          <w:szCs w:val="30"/>
        </w:rPr>
        <w:t>Протокол предварительного отбора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>от 28.01.2016 №П</w:t>
      </w:r>
      <w:proofErr w:type="gramStart"/>
      <w:r w:rsidRPr="005034C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 для закупки №0133300010315000270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5034C2" w:rsidRPr="005034C2" w:rsidTr="005034C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34C2" w:rsidRPr="005034C2" w:rsidTr="005034C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C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C2">
              <w:rPr>
                <w:rFonts w:ascii="Times New Roman" w:eastAsia="Times New Roman" w:hAnsi="Times New Roman" w:cs="Times New Roman"/>
                <w:sz w:val="24"/>
                <w:szCs w:val="24"/>
              </w:rPr>
              <w:t>28 января 2016</w:t>
            </w:r>
          </w:p>
        </w:tc>
      </w:tr>
      <w:tr w:rsidR="005034C2" w:rsidRPr="005034C2" w:rsidTr="005034C2">
        <w:trPr>
          <w:trHeight w:val="134"/>
          <w:tblCellSpacing w:w="15" w:type="dxa"/>
        </w:trPr>
        <w:tc>
          <w:tcPr>
            <w:tcW w:w="0" w:type="auto"/>
            <w:hideMark/>
          </w:tcPr>
          <w:p w:rsidR="005034C2" w:rsidRPr="005034C2" w:rsidRDefault="005034C2" w:rsidP="005034C2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4C2">
              <w:rPr>
                <w:rFonts w:ascii="Times New Roman" w:eastAsia="Times New Roman" w:hAnsi="Times New Roman" w:cs="Times New Roman"/>
                <w:sz w:val="18"/>
                <w:szCs w:val="18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hideMark/>
          </w:tcPr>
          <w:p w:rsidR="005034C2" w:rsidRPr="005034C2" w:rsidRDefault="005034C2" w:rsidP="005034C2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4C2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подписания протокола)</w:t>
            </w:r>
          </w:p>
        </w:tc>
      </w:tr>
    </w:tbl>
    <w:p w:rsidR="005034C2" w:rsidRPr="005034C2" w:rsidRDefault="005034C2" w:rsidP="005034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34C2">
        <w:rPr>
          <w:rFonts w:ascii="Times New Roman" w:eastAsia="Times New Roman" w:hAnsi="Times New Roman" w:cs="Times New Roman"/>
          <w:b/>
          <w:bCs/>
          <w:sz w:val="27"/>
          <w:szCs w:val="27"/>
        </w:rPr>
        <w:t>1. Повестка дня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5034C2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 (Извещение о проведении предварительного отбора от 30.12.2015 №0133300010315000270).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4C2">
        <w:rPr>
          <w:rFonts w:ascii="Times New Roman" w:eastAsia="Times New Roman" w:hAnsi="Times New Roman" w:cs="Times New Roman"/>
          <w:sz w:val="24"/>
          <w:szCs w:val="24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28 января 2016 года в 09:00 (по местному времени) по адресу Ивановская область, город Кинешма улица им. Фрунзе, дом 4, кабинет 42.</w:t>
      </w:r>
      <w:proofErr w:type="gramEnd"/>
    </w:p>
    <w:p w:rsidR="005034C2" w:rsidRPr="005034C2" w:rsidRDefault="005034C2" w:rsidP="0050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4C2" w:rsidRPr="005034C2" w:rsidRDefault="005034C2" w:rsidP="005034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34C2">
        <w:rPr>
          <w:rFonts w:ascii="Times New Roman" w:eastAsia="Times New Roman" w:hAnsi="Times New Roman" w:cs="Times New Roman"/>
          <w:b/>
          <w:bCs/>
          <w:sz w:val="27"/>
          <w:szCs w:val="27"/>
        </w:rPr>
        <w:t>2. Существенные условия контракта</w:t>
      </w:r>
    </w:p>
    <w:p w:rsidR="005034C2" w:rsidRPr="005034C2" w:rsidRDefault="005034C2" w:rsidP="0050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Номер и наименование объекта закупки: </w:t>
      </w:r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>Закупка №0133300010315000270 «Оказание услуг по организации размещения пострадавшего населения»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>0.01 Российский рубль (ноль рублей одна копейка)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Источник финансирования: </w:t>
      </w:r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>бюджет городского округа Кинешма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Место доставки товара, выполнения работы или оказания услуги: </w:t>
      </w:r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Российская федерация, Ивановская </w:t>
      </w:r>
      <w:proofErr w:type="spellStart"/>
      <w:proofErr w:type="gramStart"/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>обл</w:t>
      </w:r>
      <w:proofErr w:type="spellEnd"/>
      <w:proofErr w:type="gramEnd"/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Сроки поставки товара или завершения работы либо график оказания услуг: </w:t>
      </w:r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>Будет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Требования, предъявляемые к участникам: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5034C2" w:rsidRPr="005034C2" w:rsidRDefault="005034C2" w:rsidP="0050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4C2" w:rsidRPr="005034C2" w:rsidRDefault="005034C2" w:rsidP="005034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34C2">
        <w:rPr>
          <w:rFonts w:ascii="Times New Roman" w:eastAsia="Times New Roman" w:hAnsi="Times New Roman" w:cs="Times New Roman"/>
          <w:b/>
          <w:bCs/>
          <w:sz w:val="27"/>
          <w:szCs w:val="27"/>
        </w:rPr>
        <w:t>3. Информация о заказчике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поставщика осуществляет Уполномоченный орган: </w:t>
      </w:r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>Администрация городского округа Кинешма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5034C2" w:rsidRPr="005034C2" w:rsidRDefault="005034C2" w:rsidP="005034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34C2">
        <w:rPr>
          <w:rFonts w:ascii="Times New Roman" w:eastAsia="Times New Roman" w:hAnsi="Times New Roman" w:cs="Times New Roman"/>
          <w:b/>
          <w:bCs/>
          <w:sz w:val="27"/>
          <w:szCs w:val="27"/>
        </w:rPr>
        <w:t>4. Информация о комиссии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Комиссия: </w:t>
      </w:r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>Единая комиссия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>Шуршин</w:t>
      </w:r>
      <w:proofErr w:type="spellEnd"/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Александр Витальевич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комиссии: </w:t>
      </w:r>
      <w:proofErr w:type="spellStart"/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>Бойцова</w:t>
      </w:r>
      <w:proofErr w:type="spellEnd"/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Елена Васильевна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>Власова Марина Ивановна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комиссии: </w:t>
      </w:r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>Тихомирова Ольга Германовна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присутствовавших членов комиссии: </w:t>
      </w:r>
      <w:r w:rsidRPr="005034C2">
        <w:rPr>
          <w:rFonts w:ascii="Times New Roman" w:eastAsia="Times New Roman" w:hAnsi="Times New Roman" w:cs="Times New Roman"/>
          <w:sz w:val="24"/>
          <w:szCs w:val="24"/>
          <w:u w:val="single"/>
        </w:rPr>
        <w:t>4 (четыре)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proofErr w:type="gramStart"/>
      <w:r w:rsidRPr="005034C2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gramEnd"/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 не голосующие члены комиссии отсутствуют.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Pr="005034C2">
        <w:rPr>
          <w:rFonts w:ascii="Times New Roman" w:eastAsia="Times New Roman" w:hAnsi="Times New Roman" w:cs="Times New Roman"/>
          <w:sz w:val="24"/>
          <w:szCs w:val="24"/>
        </w:rPr>
        <w:t>неприсутствующих</w:t>
      </w:r>
      <w:proofErr w:type="spellEnd"/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 членах комиссии: Авдонина Ольга Сергеевна- член комиссии</w:t>
      </w:r>
    </w:p>
    <w:p w:rsidR="005034C2" w:rsidRPr="005034C2" w:rsidRDefault="005034C2" w:rsidP="005034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34C2">
        <w:rPr>
          <w:rFonts w:ascii="Times New Roman" w:eastAsia="Times New Roman" w:hAnsi="Times New Roman" w:cs="Times New Roman"/>
          <w:b/>
          <w:bCs/>
          <w:sz w:val="27"/>
          <w:szCs w:val="27"/>
        </w:rPr>
        <w:t>5. Результаты предварительного отбора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4C2">
        <w:rPr>
          <w:rFonts w:ascii="Times New Roman" w:eastAsia="Times New Roman" w:hAnsi="Times New Roman" w:cs="Times New Roman"/>
          <w:sz w:val="24"/>
          <w:szCs w:val="24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предварительного отбора срока подачи заявок не было подано ни одной заявки.</w:t>
      </w:r>
    </w:p>
    <w:p w:rsidR="005034C2" w:rsidRPr="005034C2" w:rsidRDefault="005034C2" w:rsidP="005034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34C2">
        <w:rPr>
          <w:rFonts w:ascii="Times New Roman" w:eastAsia="Times New Roman" w:hAnsi="Times New Roman" w:cs="Times New Roman"/>
          <w:b/>
          <w:bCs/>
          <w:sz w:val="27"/>
          <w:szCs w:val="27"/>
        </w:rPr>
        <w:t>6. Публикация и хранение протокола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5034C2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5034C2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034C2" w:rsidRPr="005034C2" w:rsidRDefault="005034C2" w:rsidP="0050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4C2" w:rsidRPr="005034C2" w:rsidRDefault="005034C2" w:rsidP="005034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34C2">
        <w:rPr>
          <w:rFonts w:ascii="Times New Roman" w:eastAsia="Times New Roman" w:hAnsi="Times New Roman" w:cs="Times New Roman"/>
          <w:b/>
          <w:bCs/>
          <w:sz w:val="27"/>
          <w:szCs w:val="27"/>
        </w:rPr>
        <w:t>7. Приложения к протоколу</w:t>
      </w: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>Приложения к протоколу отсутствуют.</w:t>
      </w:r>
    </w:p>
    <w:p w:rsidR="005034C2" w:rsidRPr="005034C2" w:rsidRDefault="005034C2" w:rsidP="0050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4C2" w:rsidRPr="005034C2" w:rsidRDefault="005034C2" w:rsidP="00503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4C2">
        <w:rPr>
          <w:rFonts w:ascii="Times New Roman" w:eastAsia="Times New Roman" w:hAnsi="Times New Roman" w:cs="Times New Roman"/>
          <w:sz w:val="24"/>
          <w:szCs w:val="24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5034C2" w:rsidRPr="005034C2" w:rsidTr="005034C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34C2" w:rsidRPr="005034C2" w:rsidTr="0050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4C2">
              <w:rPr>
                <w:rFonts w:ascii="Times New Roman" w:eastAsia="Times New Roman" w:hAnsi="Times New Roman" w:cs="Times New Roman"/>
                <w:sz w:val="24"/>
                <w:szCs w:val="24"/>
              </w:rPr>
              <w:t>Шуршин</w:t>
            </w:r>
            <w:proofErr w:type="spellEnd"/>
            <w:r w:rsidRPr="00503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</w:tr>
      <w:tr w:rsidR="005034C2" w:rsidRPr="005034C2" w:rsidTr="005034C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4C2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4C2" w:rsidRPr="005034C2" w:rsidTr="0050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C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4C2">
              <w:rPr>
                <w:rFonts w:ascii="Times New Roman" w:eastAsia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503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5034C2" w:rsidRPr="005034C2" w:rsidTr="005034C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4C2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4C2" w:rsidRPr="005034C2" w:rsidTr="0050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C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C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Марина Ивановна</w:t>
            </w:r>
          </w:p>
        </w:tc>
      </w:tr>
      <w:tr w:rsidR="005034C2" w:rsidRPr="005034C2" w:rsidTr="005034C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4C2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4C2" w:rsidRPr="005034C2" w:rsidTr="0050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C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4C2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 Ольга Германовна</w:t>
            </w:r>
          </w:p>
        </w:tc>
      </w:tr>
      <w:tr w:rsidR="005034C2" w:rsidRPr="005034C2" w:rsidTr="005034C2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034C2" w:rsidRPr="005034C2" w:rsidRDefault="005034C2" w:rsidP="0050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4C2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034C2" w:rsidRPr="005034C2" w:rsidRDefault="005034C2" w:rsidP="0050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B56" w:rsidRDefault="00424B56"/>
    <w:sectPr w:rsidR="0042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5034C2"/>
    <w:rsid w:val="00424B56"/>
    <w:rsid w:val="0050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3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4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34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03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03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underlinetitle">
    <w:name w:val="underlinetitle"/>
    <w:basedOn w:val="a"/>
    <w:rsid w:val="005034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Company>Администрация го Кинешма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2</cp:revision>
  <cp:lastPrinted>2016-01-28T11:30:00Z</cp:lastPrinted>
  <dcterms:created xsi:type="dcterms:W3CDTF">2016-01-28T11:31:00Z</dcterms:created>
  <dcterms:modified xsi:type="dcterms:W3CDTF">2016-01-28T11:31:00Z</dcterms:modified>
</cp:coreProperties>
</file>